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cenione produkty firmy Sprenger już w Stiplu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Stipl, jeden z najszybciej rozwijających się polskich sklepów jeździeckich ze sprzętem do jazdy konnej, ogłosił wprowadzenie do swojej oferty produktów renomowanej niemieckiej marki Sprenger.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marką, z którą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Stipl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rozpoczął współpracę,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Sprenger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Firma, na rynku od 1872 roku, produkuje m.in. doskonałej jakości wędzidła i strzemiona jeździeckie. Produkty marki Sprenger używają profesjonalni sportowcy, a już od dziś, ich sprzęt jeździecki, dostępny jest także w sklepie Stipl.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„Cieszę się, że mogę poinformować naszych klientów o tej współpracy. Sprenger jest niezwykle cenioną marką w świecie jeździeckim. Ich wędzidła są używane przez najlepszych jeźdźców z różnych zakątków globu. Jestem przekonany, że produkty, które wprowadziliśmy do oferty, przypadną do gustu każdemu, kto poważnie myśli o tym pięknym sporcie.”</w:t>
      </w:r>
      <w:r>
        <w:rPr>
          <w:rFonts w:ascii="calibri" w:hAnsi="calibri" w:eastAsia="calibri" w:cs="calibri"/>
          <w:sz w:val="24"/>
          <w:szCs w:val="24"/>
        </w:rPr>
        <w:t xml:space="preserve"> – mówi Karol Zielinski, założyciel i właściciel Stipla.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Stipl od początku swojej działalności stawiał przede wszystkim na oferowanie najwyższej jakości produktów dla koni i jeźdźców. Sukcesywnie nawiązuje współpracę z najbardziej cenionymi markami i skupia się na rozbudowywaniu swojej oferty dostępnych pasz, suplementów, sprzętu jeździeckiego i preparatów do pielęgnacji.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marką Spregner - i markami takimi jak: Masters, Carr&amp;Day&amp;Martin, Torpol, Winderen - oferta Stipla staje się jeszcze bardziej kompleksowa. A to nie koniec zmian i nowości. Niedługo dołączą kolejne produkty. Warto więc na bieżąco śledzić ofertę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ipl.pl" TargetMode="External"/><Relationship Id="rId8" Type="http://schemas.openxmlformats.org/officeDocument/2006/relationships/hyperlink" Target="https://stipl.pl/brand/sprenger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2024-04-24T13:20:47+02:00</dcterms:created>
  <dcterms:modified xsi:type="dcterms:W3CDTF">2024-04-24T13:20:47+02:00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